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14A" w:rsidRPr="00E00DCF" w:rsidRDefault="00A1414A" w:rsidP="00454EE7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>Príloha č. 2 - Učiteľ pre primárne vzdelávanie (učiteľ prvého stupňa základnej školy)</w:t>
      </w:r>
    </w:p>
    <w:p w:rsidR="00A1414A" w:rsidRPr="00E00DCF" w:rsidRDefault="00817A84" w:rsidP="00454EE7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</w:t>
      </w:r>
      <w:r w:rsidR="00A1414A" w:rsidRPr="00E00DC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stupeň vzdelania</w:t>
      </w:r>
      <w:r w:rsidR="00A1414A" w:rsidRPr="00E00DCF">
        <w:rPr>
          <w:rFonts w:ascii="Arial" w:hAnsi="Arial" w:cs="Arial"/>
          <w:b/>
          <w:sz w:val="24"/>
          <w:szCs w:val="24"/>
        </w:rPr>
        <w:t>: vysokoškolské vzdelanie druhého stupňa</w:t>
      </w:r>
    </w:p>
    <w:p w:rsidR="00A1414A" w:rsidRPr="00E00DCF" w:rsidRDefault="00A1414A" w:rsidP="00454EE7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E00DCF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-34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828"/>
        <w:gridCol w:w="10348"/>
      </w:tblGrid>
      <w:tr w:rsidR="00E00DCF" w:rsidRPr="00E00DCF" w:rsidTr="008D6530">
        <w:tc>
          <w:tcPr>
            <w:tcW w:w="3828" w:type="dxa"/>
            <w:shd w:val="clear" w:color="auto" w:fill="auto"/>
            <w:vAlign w:val="center"/>
          </w:tcPr>
          <w:p w:rsidR="00A1414A" w:rsidRPr="00E00DCF" w:rsidRDefault="00A1414A" w:rsidP="00454EE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0348" w:type="dxa"/>
            <w:shd w:val="clear" w:color="auto" w:fill="auto"/>
            <w:vAlign w:val="center"/>
          </w:tcPr>
          <w:p w:rsidR="00A1414A" w:rsidRPr="00E00DCF" w:rsidRDefault="00A1414A" w:rsidP="00454EE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E00DCF" w:rsidRPr="00E00DCF" w:rsidTr="008D6530">
        <w:tc>
          <w:tcPr>
            <w:tcW w:w="3828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1122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0348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1"/>
                <w:numId w:val="1122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Identifikovať vývinové a individuálne charakteristiky žiaka</w:t>
            </w:r>
          </w:p>
          <w:p w:rsidR="00A1414A" w:rsidRPr="00E00DCF" w:rsidRDefault="00A1414A" w:rsidP="00454EE7">
            <w:pPr>
              <w:pStyle w:val="Odsekzoznamu"/>
              <w:numPr>
                <w:ilvl w:val="1"/>
                <w:numId w:val="1122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Identifikovať psychologické a sociálne faktory učenia sa žiaka</w:t>
            </w:r>
          </w:p>
          <w:p w:rsidR="00A1414A" w:rsidRPr="00E00DCF" w:rsidRDefault="00A1414A" w:rsidP="00454EE7">
            <w:pPr>
              <w:pStyle w:val="Odsekzoznamu"/>
              <w:numPr>
                <w:ilvl w:val="1"/>
                <w:numId w:val="112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kontext vývinu žiaka</w:t>
            </w:r>
          </w:p>
        </w:tc>
      </w:tr>
      <w:tr w:rsidR="00E00DCF" w:rsidRPr="00E00DCF" w:rsidTr="008D6530">
        <w:tc>
          <w:tcPr>
            <w:tcW w:w="3828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1122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0348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1"/>
                <w:numId w:val="1122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Ovládať obsah a didaktiku vyučovacích predmetov</w:t>
            </w:r>
          </w:p>
          <w:p w:rsidR="00A1414A" w:rsidRPr="00E00DCF" w:rsidRDefault="00A1414A" w:rsidP="00454EE7">
            <w:pPr>
              <w:pStyle w:val="Odsekzoznamu"/>
              <w:numPr>
                <w:ilvl w:val="1"/>
                <w:numId w:val="1122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Plánovať a projektovať vyučovanie</w:t>
            </w:r>
          </w:p>
          <w:p w:rsidR="00A1414A" w:rsidRPr="00E00DCF" w:rsidRDefault="00A1414A" w:rsidP="00454EE7">
            <w:pPr>
              <w:pStyle w:val="Odsekzoznamu"/>
              <w:numPr>
                <w:ilvl w:val="1"/>
                <w:numId w:val="1122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Realizovať vyučovanie</w:t>
            </w:r>
          </w:p>
          <w:p w:rsidR="00A1414A" w:rsidRPr="00E00DCF" w:rsidRDefault="00A1414A" w:rsidP="00454EE7">
            <w:pPr>
              <w:pStyle w:val="Odsekzoznamu"/>
              <w:numPr>
                <w:ilvl w:val="1"/>
                <w:numId w:val="112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Hodnotiť priebeh a výsledky vyučovania a učenia sa žiaka</w:t>
            </w:r>
          </w:p>
        </w:tc>
      </w:tr>
      <w:tr w:rsidR="00E00DCF" w:rsidRPr="00E00DCF" w:rsidTr="008D6530">
        <w:tc>
          <w:tcPr>
            <w:tcW w:w="3828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1122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0348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1"/>
                <w:numId w:val="1189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Plánovať a realizovať svoj profesijný rast a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A1414A" w:rsidRPr="00E00DCF" w:rsidRDefault="00A1414A" w:rsidP="00454EE7">
            <w:pPr>
              <w:pStyle w:val="Odsekzoznamu"/>
              <w:numPr>
                <w:ilvl w:val="1"/>
                <w:numId w:val="118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Stotožniť sa s profesijnou rolou a školou</w:t>
            </w:r>
          </w:p>
        </w:tc>
      </w:tr>
    </w:tbl>
    <w:p w:rsidR="00A1414A" w:rsidRPr="00E00DCF" w:rsidRDefault="00A1414A" w:rsidP="00454EE7">
      <w:pPr>
        <w:pStyle w:val="Odsekzoznamu"/>
        <w:numPr>
          <w:ilvl w:val="0"/>
          <w:numId w:val="1166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učiteľ prvého stupňa základnej školy </w:t>
      </w:r>
    </w:p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52" w:hanging="352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biologické, psychologické a sociologické aspekty vývinu detí a mládeže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52" w:hanging="352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metodologické východiská poznávania žiakov, školskej triedy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identifikáciou individuálny charakteristík žiakov primárneho vzdelávania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akceptovať individualitu každého žiaka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52" w:hanging="352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a chápať koncept inštitucionálneho socializačného procesu v širších sociálno-vedných súvislostiach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identifikáciou psychologických a sociálnych faktorov učenia sa žiaka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E00DC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E00DCF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52" w:hanging="352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problematiku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multikulturality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vo vzťahu k žiakovi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identifikáciou špeciálnych výchovno-vzdelávacích potrieb žiakov v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sociokultúrnom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kontexte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akceptovať diverzitu žiakov v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sociokultúrnom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kontexte </w:t>
            </w:r>
          </w:p>
        </w:tc>
      </w:tr>
    </w:tbl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52" w:hanging="352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súčasné pedagogické a psychologické teórie a mať vedomosti z ďalších súvisiacich humanitných a sociálnych vedných disciplín vo vzťahu k obsahu vzdelania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52" w:hanging="352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ciele a obsah primárneho vzdelávania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52" w:hanging="352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52" w:hanging="352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aktuálne štátne vzdelávacie programy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orientovať sa v školských vzdelávacích programoch a vytvárať pedagogické programy pre triedu a jednotlivcov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orientovať sa  vo všeobecne záväzných právnych predpisoch vzťahujúcich  sa k práci učiteľa, v pedagogickej dokumentácii, ďalšej dokumentácii, v ostatných koncepčných a strategických dokumentoch a materiáloch školy</w:t>
            </w:r>
          </w:p>
          <w:p w:rsidR="00A1414A" w:rsidRPr="00E00DCF" w:rsidRDefault="00A1414A" w:rsidP="00454EE7">
            <w:pPr>
              <w:pStyle w:val="Odsekzoznamu"/>
              <w:spacing w:before="120" w:after="120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zhodnotiť výber vhodného obsahu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52" w:hanging="352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aplikáciu a integráciu teoretických základov projektovania, realizácie a hodnotenia vo vyučovaní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52" w:hanging="352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súčasné didaktické koncepcie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plánovaním a organizovaním činnosti jednotlivcov a skupín žiakov vo výchovno-vzdelávacom procese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vymedzením cieľov vyučovania a ich formuláciou  v podobe učebných požiadaviek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didaktickou analýzou učiva – rozložiť obsah učiva na základné prvky (fakty, pojmy, vzťahy, postupy)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výberom základného a rozvíjajúceho učiva v kontexte s edukačnými cieľmi a individuálnymi potrebami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voľbou úloh a činností pre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posúdiť vhodnosť a reálnosť plánovania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súčasné teoretické modely kognitívnej socializácie a vzdelávania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zásady efektívnej komunikácie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vplyv verbálnej a neverbálnej komunikácie na klímu v triede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adaptovať vzdelávacie programy v príslušných disciplínach na výchovno-vzdelávacie a špeciálne výchovno-vzdelávacie potreby žiakov, na konkrétne podmienky školskej triedy a druhu 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rozvíjaním kľúčových kompetencií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riadením výchovno-vzdelávacej činnosti  a učenia sa skupín a celých tried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monitorovaním a ovplyvňovaním klímy v triede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efektívnou komunikáciou so žiakmi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využívaním materiálnych a technických prostriedkov vo vyučovaní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základné praktické skúsenosti s rozpoznaním sociálno-patologické prejavov správania sa žiakov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filozoficko-metodické východiská hodnotenia, formy a druhy hodnotenia žiaka a ich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trike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 klasifikácie žiakov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hodnotením žiakov vzhľadom na ich vývinové a individuálne charakteristiky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využívaním rôznych foriem a metód hodnotenia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reflexiou skutočného proces u učenia sa a porovnať ho s naprojektovaným procesom a uskutočniť korekcie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hodnotiť žiakov bez predsudkov a stereotypov </w:t>
            </w:r>
          </w:p>
        </w:tc>
      </w:tr>
    </w:tbl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E00DC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E00DC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rozvoja pedagogických zamestnancov a možnosti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metódy sebavzdelávania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metódy výskumu a vývoja v oblasti pedagogickej praxe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základné praktické skúsenosti s komunikáciou pedagogických a odborových poznatkov so širším prostredím laickej i profesijnej komunity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používať metódy výskumu a vývoja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stotožniť sa s nevyhnutnosťou celoživotne sa vzdelávať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organizačné charakteristiky školského systému, ako aj inštitucionálne pravidlá 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základné teórie učiteľskej profesie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základnú štruktúru profesie a profesijného zázemia odboru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reflektovať a zdokonaľovať efektivitu vlastnej učiteľskej činnosti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identifikácia s vlastnou profesiou </w:t>
            </w:r>
          </w:p>
        </w:tc>
      </w:tr>
    </w:tbl>
    <w:p w:rsidR="00A1414A" w:rsidRPr="00E00DCF" w:rsidRDefault="00A1414A" w:rsidP="00454EE7">
      <w:pPr>
        <w:pStyle w:val="Bezriadkovania"/>
        <w:numPr>
          <w:ilvl w:val="0"/>
          <w:numId w:val="1166"/>
        </w:numPr>
        <w:spacing w:before="120" w:after="120"/>
        <w:ind w:left="426" w:hanging="426"/>
        <w:rPr>
          <w:rFonts w:ascii="Arial" w:hAnsi="Arial" w:cs="Arial"/>
          <w:b/>
          <w:sz w:val="24"/>
          <w:szCs w:val="24"/>
          <w:lang w:eastAsia="sk-SK"/>
        </w:rPr>
      </w:pPr>
      <w:r w:rsidRPr="00E00DCF">
        <w:rPr>
          <w:rFonts w:ascii="Arial" w:hAnsi="Arial" w:cs="Arial"/>
          <w:b/>
          <w:sz w:val="24"/>
          <w:szCs w:val="24"/>
          <w:lang w:eastAsia="sk-SK"/>
        </w:rPr>
        <w:t>Samostatný učiteľ prvého stupňa základnej školy</w:t>
      </w:r>
    </w:p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zákonitosti psychického vývinu a osobitosti žiaka príslušného vekového obdobia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metódy a nástroje identifikácie vývinových a individuálnych charakteristík žiaka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a poruchy jeho kognitívneho, afektívneho a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psychomotorického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vývinu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rozumieť individualite každého žiaka bez predsudkov a stereotypov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identifikuje sociálne, morálne a charakterové vlastnosti žiaka, s využitím vhodných (odporúčaných) metód a nástrojov (pozorovanie, rozhovor a pod.)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závery na optimalizáciu vyučovacích stratégií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štýly učenia sa žiakov, metódy ich diagnostikovania a faktory, ktoré ich ovplyvňujú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metódy a nástroje identifikácie faktorov učenia sa žiaka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potrebami) a špecifické vývinové poruchy učenia sa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rozumieť rôznym spôsobom učenia sa žiaka v závislosti od psychických, fyzických a sociálnych podmienok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>identifikuje a posudzuje: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poznávacie schopnosti ( učebné stratégie, štýl učenia a pod.),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>motivácie k učeniu,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individuálne vzdelávacie potreby žiakov v sociálnej skupine (v triede, krúžku a pod.), využitím vhodných (odporúčaných) metód a nástrojov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závery na optimalizáciu vyučovacích stratégií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>Kompetencia: 1.3 I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E00DC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E00DCF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 jeho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rozumieť odlišnostiam žiakov bez predsudkov a stereotypov a identifikovať ich v obsahu a procese vzdelávania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 jeho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rozumieť odlišnostiam žiakov bez predsudkov a stereotypov a identifikovať ich v obsahu a procese vzdelávania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identifikuje vplyvy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prostredia na vývin žiaka s využitím vhodných (odporúčaných) metód a nástrojov (rozhovor, dotazník pre rodiča, analýza prejavu žiaka a pod.)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závery na optimalizáciu vyučovacích stratégií </w:t>
            </w:r>
          </w:p>
        </w:tc>
      </w:tr>
    </w:tbl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mať vedomosti a zručnosti zo svojho odboru vrátane interdisciplinárnych väzieb a  reflexie rozvoja príslušných vedných odborov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 materiáloch 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vybrať obsah v súlade s požadovanými a očakávanými edukačnými cieľmi a obohacovať ho o školské a regionálne špecifiká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a preskúmať spojenia vo vnútri a medzi predmetmi alebo oblasťami učebných osnov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spolupracovať pri aktualizácii školského vzdelávacieho programu v oblasti primárneho vzdelávania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tvorí učebné osnovy predmetov primárneho vzdelávania (transformuje ciele, výkonový a obsahový štandard a učebný obsah predmetov) zo štátneho vzdelávacieho programu do školského vzdelávacieho programu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vedeckých/umeleckých/športových odborov a začleňuje ich do učebných osnov vyučovacích predmetov v školskom vzdelávacom programe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činnosť  v súlade so školským vzdelávacím programom a individuálnymi potrebami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postupy), vybrať základné a rozvíjajúce učivo v kontexte s výchovno-vzdelávacími cieľmi a individuálnymi potrebami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k cieľom a obsahu učiva navrhnúť učebné činnosti, úlohy pre žiakov a kritériá úspešnosti žiaka v riešení úloh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reflektovať skutočný proces učenia sa žiakov a porovnať ho s naprojektovaným procesom a uskutočniť korekcie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vytvoriť individuálny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výchovno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–vzdelávací plán pre žiakov so špeciálnymi výchovno-vzdelávacími potrebami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akceptovať aktivitu a tvorivosť žiakov pri plánovaní výchovno-vzdelávacej činnosti 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vytvára tematické výchovno-vzdelávacie plány v súlade s učebnými osnovami predmetu, výsledkami pedagogickej diagnostiky a predchádzajúcej výučby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vytvára projekty vyučovacích jednotiek v súlade s tematickým výchovno-vzdelávacím plánom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spolupracuje s odborníkmi pri tvorbe individuálnych výchovno-vzdelávacích plánov pre žiakov so špeciálnymi výchovno-vzdelávacími potrebami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zapája žiakov do plánovania a prípravy výchovno-vzdelávacích aktivít (exkurzie, školské výlety a pod.)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žiaka (sebapoznania, sebauvedomenia, sebaúcty, sebadôvery,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vybrať a využívať metódy a formy vzhľadom na výchovno-vzdelávacie ciele a individuálne výchovno-vzdelávacie potreby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riadiť učenie sa skupín a celých tried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navrhnúť účinnú stratégiu pre vyučovanie žiaka so vzdelávacími, výchovnými problémami, príp. talentovaného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v triede a prostredie podnecujúce rozvoj osobnosti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využívať aktivitu a tvorivosť žiakov pri realizácii vyučovacej hodiny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rešpektuje dôstojnosť všetkých žiakov, uplatňuje jasné a zrozumiteľné pravidlá podporujúce dobré vzťahy a vzájomnú spoluprácu medzi žiakmi, žiakmi a učiteľom, učiteľom a zákonnými zástupcami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organizuje a zabezpečuje vyučovací proces s dôrazom na plnenie učebných úloh a pomáha žiakom plniť </w:t>
            </w: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ciele výučby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podporuje, koordinuje a riadi aktívnu činnosť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v súlade s cieľmi, učivom a výsledkami pedagogickej diagnostiky používa diferencované úlohy a uplatňuje metódy a formy podporujúce učenie sa žiakov v triede vrátane žiakov so špeciálnymi výchovno-vzdelávacími potrebami.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cielene zaraďuje aktivity primárnej prevencie sociálno-patologických javov.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zapája žiakov do riadenia výchovno-vzdelávacích aktivít (časti vyučovacej hodiny, dramatizácia, a pod.).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reaguje na zmenené situácie v triede modifikáciou plánovaných činností.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používa vhodné didaktické prostriedky, didaktickú techniku a technológiu v súlade s cieľmi vyučovania.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žiaka a ich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 klasifikácie žiakov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stanoviť kritériá hodnotenia priebehu a výsledkov učenia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 individuálne charakteristiky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hodnotí splnenie cieľov podľa stanovených kritérií úspešnosti žiakov vzhľadom na ich vývinové a individuálne odlišnosti a možnosti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používa rôzne druhy, formy a spoľahlivé nástroje hodnotenia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rozvíja sebareflexiu,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a vzájomné hodnotenie žiakov (kooperatívne metódy) v súlade s cieľmi, obsahom a úlohami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podporuje samostatnosť a zodpovednosť žiakov za výsledky ich činnosti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poskytuje žiakom priebežnú spätnú väzbu na zlepšenie ich výkonu a správania a vyhodnocuje jej účinnosť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pomáha žiakom pri výbere pozitívnych vzorov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oceňuje personálne a sociálne zručnosti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na základe priebežného hodnotenia poskytuje žiakom spoľahlivé celkové hodnotenie úrovne ich vedomostí, zručností a správania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využíva výsledky hodnotenia žiakov a hodnotenia vyučovania pre ďalšie plánovanie výchovno-vzdelávacieho proces </w:t>
            </w:r>
          </w:p>
        </w:tc>
      </w:tr>
    </w:tbl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E00DC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E00DC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 a slabé stránky a dokázať ich využiť v pedagogickej práci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vzdelávania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rozvoja pedagogických zamestnancov a možnosti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 realizovať ich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diagnostikuje a priebežne vyhodnocuje úroveň svojich profesijných, osobnostných a etických kompetencií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využíva diagnostiku, reflexiu, hodnotenie a spätnú väzbu od iných pre svoj ďalší profesijný rast a 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vypracuje a realizuje plán profesijného rozvoja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využíva možnosti kontinuálneho a celoživotného vzdelávania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reflektuje a hodnotí vlastnú pedagogickú činnosť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poslanie a ciele pedagogickej profesie a 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a rešpektovať východiská, princípy a prax profesijnej etiky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stotožniť sa s poslaním, víziou a deklarovanými hodnotami 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A1414A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učenia sa žiakov, vzor hodnôt a kultivovaného, etického správania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vystupuje ako reprezentant profesie a školy vo vzťahu k zákonným zástupcom a ďalším partnerom 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1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dodržiava a rozvíja hodnotový systém školy </w:t>
            </w:r>
          </w:p>
        </w:tc>
      </w:tr>
    </w:tbl>
    <w:p w:rsidR="00A1414A" w:rsidRPr="00E00DCF" w:rsidRDefault="00A1414A" w:rsidP="00454EE7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A1414A" w:rsidRPr="00E00DCF" w:rsidRDefault="00A1414A" w:rsidP="00454EE7">
      <w:pPr>
        <w:spacing w:before="120" w:after="120" w:line="240" w:lineRule="auto"/>
        <w:rPr>
          <w:rFonts w:ascii="Arial" w:hAnsi="Arial" w:cs="Arial"/>
          <w:b/>
          <w:sz w:val="24"/>
          <w:szCs w:val="24"/>
          <w:lang w:eastAsia="sk-SK"/>
        </w:rPr>
      </w:pPr>
      <w:r w:rsidRPr="00E00DCF">
        <w:rPr>
          <w:rFonts w:ascii="Arial" w:hAnsi="Arial" w:cs="Arial"/>
          <w:b/>
          <w:sz w:val="24"/>
          <w:szCs w:val="24"/>
          <w:lang w:eastAsia="sk-SK"/>
        </w:rPr>
        <w:br w:type="page"/>
      </w:r>
    </w:p>
    <w:p w:rsidR="00A1414A" w:rsidRPr="00E00DCF" w:rsidRDefault="00A1414A" w:rsidP="00454EE7">
      <w:pPr>
        <w:pStyle w:val="Odsekzoznamu"/>
        <w:numPr>
          <w:ilvl w:val="0"/>
          <w:numId w:val="1166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Učiteľ prvého stupňa základnej školy s prvou atestáciou </w:t>
      </w:r>
    </w:p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zákonitosti psychického vývinu a osobitosti žiaka príslušného vekového obdobia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metódy a nástroje identifikácie vývinových a individuálnych charakteristík žiaka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a kognitívne, afektívne a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psychomotorické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poruchy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rozumieť individualite každého žiaka bez predsudkov a stereotypov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vyberá a používa metódy a nástroje (dotazník pre zákonného zástupcu žiaka, pozorovanie a pod.) na identifikáciu problémov a prekážok v sociálnom, morálnom a charakterovom vývine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závery na optimalizáciu vyučovacích stratégií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štýly učenia sa žiakov, metódy ich diagnostikovania a faktory, ktoré ich ovplyvňujú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metódy a nástroje identifikácie faktorov učenia sa žiaka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potrebami) a špecifické vývinové poruchy učenia sa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rozumieť rôznym spôsobom učenia sa žiaka v závislosti od psychických, fyzických a sociálnych podmienok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vyberá a používa metódy na odhalenie príčin, problémov a prekážok v učení sa žiaka (poznávacích schopností, motivácie k učeniu a individuálnych vzdelávacích potrieb žiakov)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závery na optimalizáciu vyučovacích stratégií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E00DC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E00DCF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identifikovať charakteristiky žiaka vyplývajúce z jeho </w:t>
            </w:r>
            <w:proofErr w:type="spellStart"/>
            <w:r w:rsidRPr="00E00DCF">
              <w:rPr>
                <w:rFonts w:ascii="Arial" w:eastAsia="Calibri" w:hAnsi="Arial" w:cs="Arial"/>
                <w:sz w:val="24"/>
                <w:szCs w:val="24"/>
              </w:rPr>
              <w:t>sociokultúrneho</w:t>
            </w:r>
            <w:proofErr w:type="spellEnd"/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 prostredia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rozumieť odlišnostiam žiakov bez predsudkov a stereotypov a identifikovať ich v obsahu a procese </w:t>
            </w:r>
            <w:r w:rsidRPr="00E00DCF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vzdelávania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 jeho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rozumieť odlišnostiam žiakov bez predsudkov a stereotypov a identifikovať ich v obsahu a procese vzdelávania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vyberá a používa vhodné metódy na posúdenie vplyvov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prostredia na školskú úspešnosť žiaka a rozpoznávanie predsudkov a stereotypov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závery na optimalizáciu vyučovacích stratégií a kompenzáciu týchto vplyvov </w:t>
            </w:r>
          </w:p>
        </w:tc>
      </w:tr>
    </w:tbl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mať vedomosti a zručnosti zo svojho odboru vrátane interdisciplinárnych väzieb a  reflexie rozvoja príslušných vedných odborov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 materiáloch školy</w:t>
            </w: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obsah školského vzdelávacieho programu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vybrať obsah v súlade s požadovanými a očakávanými edukačnými cieľmi a obohacovať ho o školské a regionálne špecifiká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a preskúmať spojenia vo vnútri a medzi predmetmi alebo oblasťami učebných osnov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spolupracovať pri aktualizácii školského vzdelávacieho programu v oblasti primárneho vzdelávania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integruje medziodborové poznatky do predmetov primárnej edukácie, overuje integrovaný obsah a zavádza ho do vyučovania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overuje obsahové a didaktické inovácie a zavádza zmeny na základe výsledkov akčného výskumu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aplikuje nové poznatky daného vedeckého/umeleckého odboru a jeho odborovej didaktiky do </w:t>
            </w: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vyučovania predmetu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</w:p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</w:p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</w:p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</w:p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</w:p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</w:p>
          <w:p w:rsidR="00A1414A" w:rsidRPr="00E00DCF" w:rsidRDefault="00A1414A" w:rsidP="00454EE7">
            <w:pPr>
              <w:spacing w:before="120" w:after="120"/>
              <w:jc w:val="right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činnosť  v súlade so školským vzdelávacím programom a individuálnymi potrebami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postupy), vybrať základné a rozvíjajúce učivo v kontexte s výchovno-vzdelávacími cieľmi a individuálnymi potrebami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k cieľom a obsahu učiva navrhnúť učebné činnosti, úlohy pre žiakov a kritériá úspešnosti žiaka v riešení úloh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reflektovať skutočný proces učenia sa žiakov a porovnať ho s naprojektovaným procesom a uskutočniť korekcie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vytvoriť individuálny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výchovno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–vzdelávací plán pre žiakov so špeciálnymi výchovno-vzdelávacími potrebami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akceptovať aktivitu a tvorivosť žiakov pri plánovaní výchovno-vzdelávacej činnosti 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zaraďuje do tematických  výchovno-vzdelávacích plánov vlastné projekty na riešenie problémov v učení, správaní žiakov a na rozvoj nadania a kompenzáciu znevýhodnenia žiakov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metódy a formy podporujúce aktívne učenie sa žiaka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metódy a stratégie personálneho rozvoja žiaka (sebapoznania, sebauvedomenia, sebaúcty, sebadôvery, </w:t>
            </w:r>
            <w:proofErr w:type="spellStart"/>
            <w:r w:rsidRPr="00E00DCF">
              <w:rPr>
                <w:rFonts w:ascii="Arial" w:eastAsia="Calibri" w:hAnsi="Arial" w:cs="Arial"/>
                <w:sz w:val="24"/>
                <w:szCs w:val="24"/>
              </w:rPr>
              <w:t>sebaregulácie</w:t>
            </w:r>
            <w:proofErr w:type="spellEnd"/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, sebarealizácie)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poznať riziká sociálno-patologických javov a možnosti primárnej prevencie a nápravy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vybrať a využívať metódy a formy vzhľadom na výchovno-vzdelávacie ciele a individuálne výchovno-vzdelávacie potreby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riadiť učenie sa skupín a celých tried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navrhnúť účinnú stratégiu pre vyučovanie žiaka so vzdelávacími, výchovnými problémami, príp. talentovaného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v triede a prostredie podnecujúce rozvoj osobnosti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využívať aktivitu a tvorivosť žiakov pri realizácii vyučovacej hodiny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analyzuje problémy vo vyučovaní v triede a navrhuje riešenia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realizuje vhodné výchovné a vzdelávacie stratégie na elimináciu problémov a prekážok v učení a správaní sa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 súlade s cieľmi, učivom a pedagogickou diagnostikou žiakov vytvára diferencované úlohy, overuje a zavádza nové metódy a formy podporujúce aktívne učenie sa žiakov v triede, vrátane žiakov so špeciálnymi výchovno-vzdelávacími potrebami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poskytuje žiakom organizačnú a metodickú pomoc a učebné zdroje na dosiahnutie ich individuálnych učebných cieľov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používa prostriedky pedagogickej komunikácie v triede v náročných sociálnych situáciách (riešenie konfliktov, problémy s disciplínou a pod.)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na základe poznania multikultúrnych špecifík v škole vytvára priaznivé prostredie, identifikuje a rieši vzniknuté multikultúrne konflikty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správania, aktívne spolupracuje so zákonnými zástupcami žiaka a odborníkmi (kolegami) na ich eliminácii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vytvára vlastné didaktické pomôcky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teoretické východiská, spôsoby hodnotenia žiaka a ich </w:t>
            </w:r>
            <w:proofErr w:type="spellStart"/>
            <w:r w:rsidRPr="00E00DCF">
              <w:rPr>
                <w:rFonts w:ascii="Arial" w:eastAsia="Calibri" w:hAnsi="Arial" w:cs="Arial"/>
                <w:sz w:val="24"/>
                <w:szCs w:val="24"/>
              </w:rPr>
              <w:t>psychodidaktické</w:t>
            </w:r>
            <w:proofErr w:type="spellEnd"/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 aspekty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metodické pokyny týkajúce sa hodnotenia a klasifikácie žiakov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stanoviť kritériá hodnotenia priebehu a výsledkov učenia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 individuálne charakteristiky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vytvára nástroje na hodnotenie a vyhodnocuje ich spoľahlivosť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overuje a zavádza nové metódy a formy hodnotenia,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a spätnej väzby vo vyučovaní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vyhodnocuje účinnosť intervencií (zásahov, riešení) pri eliminácii sociálno-patologických javov v spolupráci so zákonnými zástupcami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vyhodnocuje účinnosť výchovných a vzdelávacích stratégií na elimináciu problémov a prekážok v učení a správaní sa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vyhodnocuje úspešnosť  podpory individuálneho rozvoja žiakov </w:t>
            </w:r>
          </w:p>
        </w:tc>
      </w:tr>
    </w:tbl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E00DC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E00DC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svoje osobné dispozície, hodnoty, silné a slabé stránky a dokázať ich využiť v pedagogickej práci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trendy vývoja spoločnosti a trendy v oblasti výchovy a vzdelávania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E00DCF">
              <w:rPr>
                <w:rFonts w:ascii="Arial" w:eastAsia="Calibri" w:hAnsi="Arial" w:cs="Arial"/>
                <w:sz w:val="24"/>
                <w:szCs w:val="24"/>
              </w:rPr>
              <w:t>kariérového</w:t>
            </w:r>
            <w:proofErr w:type="spellEnd"/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 rozvoja pedagogických zamestnancov a možnosti </w:t>
            </w:r>
            <w:proofErr w:type="spellStart"/>
            <w:r w:rsidRPr="00E00DCF">
              <w:rPr>
                <w:rFonts w:ascii="Arial" w:eastAsia="Calibri" w:hAnsi="Arial" w:cs="Arial"/>
                <w:sz w:val="24"/>
                <w:szCs w:val="24"/>
              </w:rPr>
              <w:t>kariérového</w:t>
            </w:r>
            <w:proofErr w:type="spellEnd"/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 rastu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 realizovať ich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vykonáva prieskumno-analytickú činnosť týkajúcu sa poznania stavu vlastnej výchovno-vzdelávacej činnosti a vedúcu k jej zlepšeniu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spolupracuje s kolegami na zlepšovaní kvality výchovno-vzdelávacej činnosti 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prezentuje spôsoby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autodiagnostiky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, sebareflexie a plánovania profesijného rozvoja a dáva spätnú väzbu kolegom, ktorých profesijný rast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poslanie a ciele pedagogickej profesie a školy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a rešpektovať východiská, princípy a prax profesijnej etiky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stotožniť sa s poslaním, víziou a deklarovanými hodnotami 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poskytuje spätnú väzbu kolegom v oblasti ich pedagogickej činnosti a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rastu vedúcu k jej zlepšeniu vo vzťahu k programu rozvoja 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podieľa sa na internom vzdelávaní v škole ako lektor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prezentuje vlastné pedagogické skúsenosti v odbornej tlači, publikáciách a odborných fórach </w:t>
            </w:r>
          </w:p>
        </w:tc>
      </w:tr>
    </w:tbl>
    <w:p w:rsidR="00A1414A" w:rsidRPr="00E00DCF" w:rsidRDefault="00A1414A" w:rsidP="00454EE7">
      <w:pPr>
        <w:pStyle w:val="Odsekzoznamu"/>
        <w:numPr>
          <w:ilvl w:val="0"/>
          <w:numId w:val="1166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prvého stupňa základnej školy s druhou atestáciou </w:t>
      </w:r>
    </w:p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zákonitosti psychického vývinu a osobitosti žiaka príslušného vekového obdobia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metódy a nástroje identifikácie vývinových a individuálnych charakteristík žiaka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a poruchy jeho kognitívneho, afektívneho a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psychomotorického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vývinu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rozumieť individualite každého žiaka bez predsudkov a stereotypov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na úrovni metodického združenia: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analyzuje zistenia a navrhuje systémové riešenia v oblasti diagnostiky,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tvorí nástroje pedagogickej diagnostiky (pozorovací hárok, škály, a pod.)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skúma zmeny, ktoré priniesli navrhované riešenia a vyvodzuje všeobecné závery.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poskytuje pomoc a poradenstvo kolegom v pedagogickej diagnostike sociálnych, morálnych a charakterových vlastností žiaka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štýly učenia sa žiakov, metódy ich diagnostikovania a faktory, ktoré ich ovplyvňujú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metódy a nástroje identifikácie faktorov učenia sa žiaka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potrebami) a špecifické vývinové poruchy učenia sa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rozumieť rôznym spôsobom učenia sa žiaka v závislosti od psychických, fyzických a sociálnych podmienok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na úrovni metodického združenia: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analyzuje zistenia a navrhuje systémové riešenia v oblasti identifikácie psychologických a sociálnych faktorov učenia sa žiaka,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tvorí nástroje pedagogickej diagnostiky (pozorovací hárok, škála, didaktický test a pod.),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 vyvodzuje všeobecné závery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poskytuje pomoc a poradenstvo kolegom v pedagogickej diagnostike psychologických a sociálnych faktorov učenia sa žiakov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E00DC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E00DCF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identifikovať charakteristiky žiaka vyplývajúce z jeho </w:t>
            </w:r>
            <w:proofErr w:type="spellStart"/>
            <w:r w:rsidRPr="00E00DCF">
              <w:rPr>
                <w:rFonts w:ascii="Arial" w:eastAsia="Calibri" w:hAnsi="Arial" w:cs="Arial"/>
                <w:sz w:val="24"/>
                <w:szCs w:val="24"/>
              </w:rPr>
              <w:t>sociokultúrneho</w:t>
            </w:r>
            <w:proofErr w:type="spellEnd"/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 prostredia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rozumieť bez predsudkov a stereotypov odlišnostiam, identifikovať ich v obsahu a procese vzdelávania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 jeho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rozumieť odlišnostiam žiakov bez predsudkov a stereotypov a identifikovať ich v obsahu a procese vzdelávania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na úrovni metodického združenia: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analyzuje zistenia, navrhuje systémové riešenia v oblasti identifikácie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kontextu vývinu žiaka,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tvorí nástroje pedagogickej diagnostiky (pozorovací hárok, a pod.),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16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 vyvodzuje všeobecné závery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poskytuje pomoc a poradenstvo kolegom v pedagogickej diagnostike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kontextu vývinu žiaka </w:t>
            </w:r>
          </w:p>
        </w:tc>
      </w:tr>
    </w:tbl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mať vedomosti a zručnosti zo svojho odboru vrátane interdisciplinárnych väzieb a  reflexie rozvoja príslušných vedných odborov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 materiáloch školy</w:t>
            </w: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obsah školského vzdelávacieho programu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vybrať obsah v súlade s požadovanými a očakávanými edukačnými cieľmi a obohacovať ho o školské a regionálne špecifiká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identifikovať a preskúmať spojenia vo vnútri a medzi predmetmi alebo oblasťami učebných osnov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spolupracovať pri aktualizácii školského vzdelávacieho programu v oblasti primárneho vzdelávania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podieľa sa na tvorbe pedagogickej koncepcie školy a školského vzdelávacieho programu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poskytuje pomoc a poradenstvo v tvorbe výchovno-vzdelávacích plánov a vyučovacích projektov, navrhuje systémové riešenia v oblasti o plánovania a projektovania o výchovno-vzdelávacej činnosti  učiteľom na úrovni metodického združenia, školy.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činnosť  v súlade so školským vzdelávacím programom a individuálnymi potrebami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</w:t>
            </w: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učebných požiadaviek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postupy), vybrať základné a rozvíjajúce učivo v kontexte s výchovno-vzdelávacími cieľmi a individuálnymi potrebami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k cieľom a obsahu učiva navrhnúť učebné činnosti, úlohy pre žiakov a kritériá úspešnosti žiaka v riešení úloh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reflektovať proces učenia sa žiakov a porovnať ho s naprojektovaným procesom a uskutočniť korekcie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vytvoriť individuálny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výchovno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–vzdelávací plán pre žiakov so špeciálnymi výchovno-vzdelávacími potrebami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akceptovať aktivitu a tvorivosť žiakov pri plánovaní výchovno-vzdelávacej činnosti 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navrhuje, vytvára, výchovno-vzdelávacie projekty na komplexný rozvoj kompetencií, nadania  žiakov  a projekty školskej integrácie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poskytuje pomoc a poradenstvo kolegom v tvorbe výchovno-vzdelávacích plánov a navrhuje systémové riešenia vo výchovno-vzdelávacom procese, pre učiteľov na úrovni metodického združenia, školy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metódy a formy podporujúce aktívne učenie sa žiaka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metódy a stratégie personálneho rozvoja žiaka (sebapoznania, sebauvedomenia, sebaúcty, sebadôvery, </w:t>
            </w:r>
            <w:proofErr w:type="spellStart"/>
            <w:r w:rsidRPr="00E00DCF">
              <w:rPr>
                <w:rFonts w:ascii="Arial" w:eastAsia="Calibri" w:hAnsi="Arial" w:cs="Arial"/>
                <w:sz w:val="24"/>
                <w:szCs w:val="24"/>
              </w:rPr>
              <w:t>sebaregulácie</w:t>
            </w:r>
            <w:proofErr w:type="spellEnd"/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, sebarealizácie)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vybrať a využívať metódy a formy vzhľadom na výchovno-vzdelávacie ciele a individuálne výchovno-vzdelávacie potreby žiakov, riadiť učenie sa skupín a celých tried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navrhnúť účinnú stratégiu pre vyučovanie žiaka so vzdelávacími, výchovnými problémami, príp. talentovaného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v triede a prostredie podnecujúce rozvoj osobnosti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lastRenderedPageBreak/>
              <w:t xml:space="preserve">využívať aktivitu a tvorivosť žiakov pri realizácii vyučovacej hodiny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systémové riešenia v oblasti realizácie výchovno-vzdelávacej činnosti  primárneho vzdelávania a voľbe účinných výchovných a vzdelávacích stratégií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poskytuje pomoc a poradenstvo učiteľom v realizácii a inováciách vyučovania a učenia sa žiakov a voľbe účinných výchovných a vzdelávacích stratégií na úrovni metodického združenia, školy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teoretické východiská, spôsoby hodnotenia žiaka a ich </w:t>
            </w:r>
            <w:proofErr w:type="spellStart"/>
            <w:r w:rsidRPr="00E00DCF">
              <w:rPr>
                <w:rFonts w:ascii="Arial" w:eastAsia="Calibri" w:hAnsi="Arial" w:cs="Arial"/>
                <w:sz w:val="24"/>
                <w:szCs w:val="24"/>
              </w:rPr>
              <w:t>psychodidaktické</w:t>
            </w:r>
            <w:proofErr w:type="spellEnd"/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 aspekty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metodické pokyny týkajúce sa hodnotenia a klasifikácie žiakov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stanoviť kritériá hodnotenia priebehu a výsledkov učenia žiaka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 individuálne charakteristiky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systémové riešenia v oblasti hodnotenia výchovno-vzdelávacej činnosti  a učebných výsledkov žiakov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poskytuje pomoc a poradenstvo učiteľom vo využívaní účinných hodnotiacich stratégií, metodického združenia, 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podieľa sa na hodnotení plnenia školského vzdelávacieho programu a navrhuje systémové riešenia vo výchovno-vzdelávacom procese </w:t>
            </w:r>
          </w:p>
        </w:tc>
      </w:tr>
    </w:tbl>
    <w:p w:rsidR="00A1414A" w:rsidRPr="00E00DCF" w:rsidRDefault="00A1414A" w:rsidP="00454EE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00DC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E00DC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E00DC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svoje osobné dispozície, hodnoty, silné a slabé stránky a dokázať ich využiť v pedagogickej práci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poznať trendy vývoja spoločnosti a trendy v oblasti výchovy a vzdelávania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E00DCF">
              <w:rPr>
                <w:rFonts w:ascii="Arial" w:eastAsia="Calibri" w:hAnsi="Arial" w:cs="Arial"/>
                <w:sz w:val="24"/>
                <w:szCs w:val="24"/>
              </w:rPr>
              <w:t>kariérového</w:t>
            </w:r>
            <w:proofErr w:type="spellEnd"/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 rozvoja pedagogických zamestnancov a možnosti </w:t>
            </w:r>
            <w:proofErr w:type="spellStart"/>
            <w:r w:rsidRPr="00E00DCF">
              <w:rPr>
                <w:rFonts w:ascii="Arial" w:eastAsia="Calibri" w:hAnsi="Arial" w:cs="Arial"/>
                <w:sz w:val="24"/>
                <w:szCs w:val="24"/>
              </w:rPr>
              <w:t>kariérového</w:t>
            </w:r>
            <w:proofErr w:type="spellEnd"/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 rastu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 realizovať ich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poskytuje pomoc a poradenstvo pedagogickým zamestnancom a odborným zamestnancom pri tvorbe plánov ich profesijného rozvoja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navrhuje systémové riešenia v oblasti rozvoja profesijných kompetencií pre učiteľov na úrovni metodického združenia, školy </w:t>
            </w:r>
          </w:p>
        </w:tc>
      </w:tr>
      <w:tr w:rsidR="00E00DCF" w:rsidRPr="00E00DCF" w:rsidTr="008D6530">
        <w:tc>
          <w:tcPr>
            <w:tcW w:w="14142" w:type="dxa"/>
            <w:gridSpan w:val="2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E00DCF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numPr>
                <w:ilvl w:val="0"/>
                <w:numId w:val="7"/>
              </w:numPr>
              <w:suppressAutoHyphens/>
              <w:autoSpaceDN w:val="0"/>
              <w:spacing w:before="120" w:after="12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poslanie a ciele pedagogickej profesie a školy </w:t>
            </w:r>
          </w:p>
          <w:p w:rsidR="00A1414A" w:rsidRPr="00E00DCF" w:rsidRDefault="00A1414A" w:rsidP="00454EE7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0DCF">
              <w:rPr>
                <w:rFonts w:ascii="Arial" w:eastAsia="Calibri" w:hAnsi="Arial" w:cs="Arial"/>
                <w:sz w:val="24"/>
                <w:szCs w:val="24"/>
              </w:rPr>
              <w:t xml:space="preserve">poznať a rešpektovať východiská, princípy a prax profesijnej etiky </w:t>
            </w:r>
          </w:p>
        </w:tc>
      </w:tr>
      <w:tr w:rsidR="00E00DCF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stotožniť sa s poslaním, víziou a deklarovanými hodnotami 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E00DCF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E00DCF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A1414A" w:rsidRPr="00E00DCF" w:rsidTr="008D6530">
        <w:tc>
          <w:tcPr>
            <w:tcW w:w="2376" w:type="dxa"/>
          </w:tcPr>
          <w:p w:rsidR="00A1414A" w:rsidRPr="00E00DCF" w:rsidRDefault="00A1414A" w:rsidP="00454EE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00DC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poskytuje pomoc a poradenstvo pedagogickým zamestnancom a odborným zamestnancom a podieľa sa na tvorbe projektov rozvoja školy </w:t>
            </w:r>
          </w:p>
          <w:p w:rsidR="00A1414A" w:rsidRPr="00E00DCF" w:rsidRDefault="00A1414A" w:rsidP="00454EE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 xml:space="preserve">koordinuje prípravu vzdelávania a ďalších aktivít učiteľov v oblasti programu rozvoja školy, vytvára projekty spolupráce a rôznymi partnermi </w:t>
            </w:r>
          </w:p>
        </w:tc>
      </w:tr>
    </w:tbl>
    <w:p w:rsidR="00A1414A" w:rsidRPr="00E00DCF" w:rsidRDefault="00A1414A" w:rsidP="00454EE7">
      <w:pPr>
        <w:spacing w:before="120" w:after="120" w:line="240" w:lineRule="auto"/>
      </w:pPr>
    </w:p>
    <w:p w:rsidR="00DB61FF" w:rsidRPr="00E00DCF" w:rsidRDefault="00DB61FF" w:rsidP="00454EE7">
      <w:pPr>
        <w:spacing w:before="120" w:after="120" w:line="240" w:lineRule="auto"/>
      </w:pPr>
    </w:p>
    <w:sectPr w:rsidR="00DB61FF" w:rsidRPr="00E00DCF" w:rsidSect="0035428D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DD1" w:rsidRDefault="009C3DD1">
      <w:pPr>
        <w:spacing w:after="0" w:line="240" w:lineRule="auto"/>
      </w:pPr>
      <w:r>
        <w:separator/>
      </w:r>
    </w:p>
  </w:endnote>
  <w:endnote w:type="continuationSeparator" w:id="0">
    <w:p w:rsidR="009C3DD1" w:rsidRDefault="009C3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5428D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DD1" w:rsidRDefault="009C3DD1">
      <w:pPr>
        <w:spacing w:after="0" w:line="240" w:lineRule="auto"/>
      </w:pPr>
      <w:r>
        <w:separator/>
      </w:r>
    </w:p>
  </w:footnote>
  <w:footnote w:type="continuationSeparator" w:id="0">
    <w:p w:rsidR="009C3DD1" w:rsidRDefault="009C3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35428D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226E22" w:rsidRDefault="00226E22" w:rsidP="00226E22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35428D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5842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26E22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2053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428D"/>
    <w:rsid w:val="003573FA"/>
    <w:rsid w:val="0036325A"/>
    <w:rsid w:val="0036573F"/>
    <w:rsid w:val="0037062E"/>
    <w:rsid w:val="00372B09"/>
    <w:rsid w:val="003819EA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54EE7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57D3"/>
    <w:rsid w:val="00816EF2"/>
    <w:rsid w:val="00816F45"/>
    <w:rsid w:val="00817A84"/>
    <w:rsid w:val="00825367"/>
    <w:rsid w:val="00827D35"/>
    <w:rsid w:val="008340CA"/>
    <w:rsid w:val="0084720E"/>
    <w:rsid w:val="00850574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A608B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3DD1"/>
    <w:rsid w:val="009C5168"/>
    <w:rsid w:val="009E0E09"/>
    <w:rsid w:val="009E0E0F"/>
    <w:rsid w:val="009E4C50"/>
    <w:rsid w:val="009E7E93"/>
    <w:rsid w:val="009F2058"/>
    <w:rsid w:val="009F2365"/>
    <w:rsid w:val="009F2AE3"/>
    <w:rsid w:val="00A01486"/>
    <w:rsid w:val="00A13E13"/>
    <w:rsid w:val="00A1414A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C4333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364F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D2FBB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15CE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0DCF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1134"/>
    <w:rsid w:val="00FE2C8E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414A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414A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55FDF-838D-4A03-9C2C-AF198502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5507</Words>
  <Characters>31390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14</cp:revision>
  <cp:lastPrinted>2017-01-03T10:45:00Z</cp:lastPrinted>
  <dcterms:created xsi:type="dcterms:W3CDTF">2017-02-25T21:55:00Z</dcterms:created>
  <dcterms:modified xsi:type="dcterms:W3CDTF">2017-06-29T13:18:00Z</dcterms:modified>
</cp:coreProperties>
</file>